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0375C">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第1章 化学反应与能量转化</w:t>
      </w:r>
    </w:p>
    <w:p w14:paraId="09889FEA">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专题1 反应焓变的综合应用</w:t>
      </w:r>
    </w:p>
    <w:p w14:paraId="596B7F2A">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一、Δ</w:t>
      </w:r>
      <w:r>
        <w:rPr>
          <w:rFonts w:ascii="Times New Roman" w:hAnsi="Times New Roman" w:cs="Times New Roman"/>
          <w:i/>
          <w:sz w:val="24"/>
          <w:szCs w:val="24"/>
        </w:rPr>
        <w:t>H</w:t>
      </w:r>
      <w:r>
        <w:rPr>
          <w:rFonts w:ascii="Times New Roman" w:hAnsi="Times New Roman" w:cs="Times New Roman"/>
          <w:sz w:val="24"/>
          <w:szCs w:val="24"/>
        </w:rPr>
        <w:t>＞0(或Δ</w:t>
      </w:r>
      <w:r>
        <w:rPr>
          <w:rFonts w:ascii="Times New Roman" w:hAnsi="Times New Roman" w:cs="Times New Roman"/>
          <w:i/>
          <w:sz w:val="24"/>
          <w:szCs w:val="24"/>
        </w:rPr>
        <w:t>H</w:t>
      </w:r>
      <w:r>
        <w:rPr>
          <w:rFonts w:ascii="Times New Roman" w:hAnsi="Times New Roman" w:cs="Times New Roman"/>
          <w:sz w:val="24"/>
          <w:szCs w:val="24"/>
        </w:rPr>
        <w:t>＜0)的判断与Δ</w:t>
      </w:r>
      <w:r>
        <w:rPr>
          <w:rFonts w:ascii="Times New Roman" w:hAnsi="Times New Roman" w:cs="Times New Roman"/>
          <w:i/>
          <w:sz w:val="24"/>
          <w:szCs w:val="24"/>
        </w:rPr>
        <w:t>H</w:t>
      </w:r>
      <w:r>
        <w:rPr>
          <w:rFonts w:ascii="Times New Roman" w:hAnsi="Times New Roman" w:cs="Times New Roman"/>
          <w:sz w:val="24"/>
          <w:szCs w:val="24"/>
        </w:rPr>
        <w:t xml:space="preserve"> 之间的关系</w:t>
      </w:r>
    </w:p>
    <w:p w14:paraId="0BFA6014">
      <w:pPr>
        <w:pStyle w:val="11"/>
        <w:tabs>
          <w:tab w:val="left" w:pos="3969"/>
        </w:tabs>
        <w:spacing w:line="360" w:lineRule="auto"/>
        <w:rPr>
          <w:rFonts w:ascii="Times New Roman" w:hAnsi="Times New Roman" w:cs="Times New Roman"/>
          <w:sz w:val="24"/>
          <w:szCs w:val="24"/>
        </w:rPr>
      </w:pPr>
      <w:r>
        <w:rPr>
          <w:rFonts w:hint="eastAsia" w:ascii="Times New Roman" w:hAnsi="Times New Roman" w:cs="Times New Roman"/>
          <w:sz w:val="24"/>
          <w:szCs w:val="24"/>
        </w:rPr>
        <w:t>1.判断</w:t>
      </w:r>
      <w:r>
        <w:rPr>
          <w:rFonts w:ascii="Times New Roman" w:hAnsi="Times New Roman" w:cs="Times New Roman"/>
          <w:sz w:val="24"/>
          <w:szCs w:val="24"/>
        </w:rPr>
        <w:t xml:space="preserve">反应是放热反应还是吸热反应 </w:t>
      </w:r>
    </w:p>
    <w:p w14:paraId="1F448F5F">
      <w:pPr>
        <w:pStyle w:val="11"/>
        <w:tabs>
          <w:tab w:val="left" w:pos="3969"/>
        </w:tabs>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比较Δ</w:t>
      </w:r>
      <w:r>
        <w:rPr>
          <w:rFonts w:ascii="Times New Roman" w:hAnsi="Times New Roman" w:cs="Times New Roman"/>
          <w:i/>
          <w:sz w:val="24"/>
          <w:szCs w:val="24"/>
        </w:rPr>
        <w:t>H</w:t>
      </w:r>
      <w:r>
        <w:rPr>
          <w:rFonts w:ascii="Times New Roman" w:hAnsi="Times New Roman" w:cs="Times New Roman"/>
          <w:sz w:val="24"/>
          <w:szCs w:val="24"/>
        </w:rPr>
        <w:t xml:space="preserve"> 的大小时要考虑Δ</w:t>
      </w:r>
      <w:r>
        <w:rPr>
          <w:rFonts w:ascii="Times New Roman" w:hAnsi="Times New Roman" w:cs="Times New Roman"/>
          <w:i/>
          <w:sz w:val="24"/>
          <w:szCs w:val="24"/>
        </w:rPr>
        <w:t>H</w:t>
      </w:r>
      <w:r>
        <w:rPr>
          <w:rFonts w:ascii="Times New Roman" w:hAnsi="Times New Roman" w:cs="Times New Roman"/>
          <w:sz w:val="24"/>
          <w:szCs w:val="24"/>
        </w:rPr>
        <w:t xml:space="preserve"> 的正负，对于放热反应，放出的热量越多Δ</w:t>
      </w:r>
      <w:r>
        <w:rPr>
          <w:rFonts w:ascii="Times New Roman" w:hAnsi="Times New Roman" w:cs="Times New Roman"/>
          <w:i/>
          <w:sz w:val="24"/>
          <w:szCs w:val="24"/>
        </w:rPr>
        <w:t>H</w:t>
      </w:r>
      <w:r>
        <w:rPr>
          <w:rFonts w:ascii="Times New Roman" w:hAnsi="Times New Roman" w:cs="Times New Roman"/>
          <w:sz w:val="24"/>
          <w:szCs w:val="24"/>
        </w:rPr>
        <w:t xml:space="preserve"> 越小</w:t>
      </w:r>
    </w:p>
    <w:p w14:paraId="243CFA84">
      <w:pPr>
        <w:pStyle w:val="11"/>
        <w:tabs>
          <w:tab w:val="left" w:pos="3969"/>
        </w:tabs>
        <w:spacing w:line="360" w:lineRule="auto"/>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盖斯定律的应用</w:t>
      </w:r>
    </w:p>
    <w:p w14:paraId="52636CF9">
      <w:pPr>
        <w:pStyle w:val="11"/>
        <w:tabs>
          <w:tab w:val="left" w:pos="3969"/>
        </w:tabs>
        <w:spacing w:line="360" w:lineRule="auto"/>
        <w:rPr>
          <w:rFonts w:ascii="Times New Roman" w:hAnsi="Times New Roman" w:cs="Times New Roman"/>
          <w:sz w:val="24"/>
          <w:szCs w:val="24"/>
        </w:rPr>
      </w:pPr>
      <w:r>
        <w:rPr>
          <w:rFonts w:ascii="Arial" w:hAnsi="Arial" w:eastAsia="黑体" w:cs="Arial"/>
          <w:sz w:val="24"/>
          <w:szCs w:val="24"/>
        </w:rPr>
        <w:t>例1</w:t>
      </w:r>
      <w:r>
        <w:rPr>
          <w:rFonts w:hint="eastAsia" w:ascii="Arial" w:hAnsi="Arial" w:eastAsia="黑体" w:cs="Arial"/>
          <w:sz w:val="24"/>
          <w:szCs w:val="24"/>
        </w:rPr>
        <w:t>.</w:t>
      </w:r>
      <w:r>
        <w:rPr>
          <w:rFonts w:ascii="Times New Roman" w:hAnsi="Times New Roman" w:cs="Times New Roman"/>
          <w:sz w:val="24"/>
          <w:szCs w:val="24"/>
        </w:rPr>
        <w:t>　相同温度和压强下，关于反应的Δ</w:t>
      </w:r>
      <w:r>
        <w:rPr>
          <w:rFonts w:ascii="Times New Roman" w:hAnsi="Times New Roman" w:cs="Times New Roman"/>
          <w:i/>
          <w:sz w:val="24"/>
          <w:szCs w:val="24"/>
        </w:rPr>
        <w:t>H</w:t>
      </w:r>
      <w:r>
        <w:rPr>
          <w:rFonts w:ascii="Times New Roman" w:hAnsi="Times New Roman" w:cs="Times New Roman"/>
          <w:sz w:val="24"/>
          <w:szCs w:val="24"/>
        </w:rPr>
        <w:t>，下列判断正确的是(　</w:t>
      </w:r>
      <w:r>
        <w:rPr>
          <w:rFonts w:hint="eastAsia" w:ascii="Times New Roman" w:hAnsi="Times New Roman" w:cs="Times New Roman"/>
          <w:sz w:val="24"/>
          <w:szCs w:val="24"/>
        </w:rPr>
        <w:t>　)</w:t>
      </w:r>
    </w:p>
    <w:p w14:paraId="4B587030">
      <w:pPr>
        <w:pStyle w:val="11"/>
        <w:tabs>
          <w:tab w:val="left" w:pos="3969"/>
        </w:tabs>
        <w:spacing w:line="360" w:lineRule="auto"/>
        <w:rPr>
          <w:rFonts w:ascii="Times New Roman" w:hAnsi="Times New Roman" w:cs="Times New Roman"/>
          <w:sz w:val="24"/>
          <w:szCs w:val="24"/>
        </w:rPr>
      </w:pPr>
      <w:r>
        <w:drawing>
          <wp:anchor distT="0" distB="0" distL="0" distR="0" simplePos="0" relativeHeight="251660288" behindDoc="0" locked="0" layoutInCell="1" allowOverlap="1">
            <wp:simplePos x="0" y="0"/>
            <wp:positionH relativeFrom="column">
              <wp:posOffset>2599690</wp:posOffset>
            </wp:positionH>
            <wp:positionV relativeFrom="paragraph">
              <wp:posOffset>126365</wp:posOffset>
            </wp:positionV>
            <wp:extent cx="2456815" cy="1529715"/>
            <wp:effectExtent l="0" t="0" r="6985" b="6985"/>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0"/>
                    <a:stretch>
                      <a:fillRect/>
                    </a:stretch>
                  </pic:blipFill>
                  <pic:spPr>
                    <a:xfrm>
                      <a:off x="0" y="0"/>
                      <a:ext cx="2456815" cy="1529715"/>
                    </a:xfrm>
                    <a:prstGeom prst="rect">
                      <a:avLst/>
                    </a:prstGeom>
                  </pic:spPr>
                </pic:pic>
              </a:graphicData>
            </a:graphic>
          </wp:anchor>
        </w:drawing>
      </w:r>
    </w:p>
    <w:p w14:paraId="1AD4B236">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&gt;0，Δ</w:t>
      </w:r>
      <w:r>
        <w:rPr>
          <w:rFonts w:ascii="Times New Roman" w:hAnsi="Times New Roman" w:cs="Times New Roman"/>
          <w:i/>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&gt;0</w:t>
      </w:r>
    </w:p>
    <w:p w14:paraId="6CC5941C">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B.Δ</w:t>
      </w:r>
      <w:r>
        <w:rPr>
          <w:rFonts w:ascii="Times New Roman" w:hAnsi="Times New Roman" w:cs="Times New Roman"/>
          <w:i/>
          <w:sz w:val="24"/>
          <w:szCs w:val="24"/>
        </w:rPr>
        <w:t>H</w:t>
      </w:r>
      <w:r>
        <w:rPr>
          <w:rFonts w:ascii="Times New Roman" w:hAnsi="Times New Roman" w:cs="Times New Roman"/>
          <w:sz w:val="24"/>
          <w:szCs w:val="24"/>
          <w:vertAlign w:val="subscript"/>
        </w:rPr>
        <w:t>3</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2</w:t>
      </w:r>
    </w:p>
    <w:p w14:paraId="72CFF5D9">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C.Δ</w:t>
      </w:r>
      <w:r>
        <w:rPr>
          <w:rFonts w:ascii="Times New Roman" w:hAnsi="Times New Roman" w:cs="Times New Roman"/>
          <w:i/>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&gt;Δ</w:t>
      </w:r>
      <w:r>
        <w:rPr>
          <w:rFonts w:ascii="Times New Roman" w:hAnsi="Times New Roman" w:cs="Times New Roman"/>
          <w:i/>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3</w:t>
      </w:r>
      <w:r>
        <w:rPr>
          <w:rFonts w:ascii="Times New Roman" w:hAnsi="Times New Roman" w:cs="Times New Roman"/>
          <w:sz w:val="24"/>
          <w:szCs w:val="24"/>
        </w:rPr>
        <w:t>&gt;Δ</w:t>
      </w:r>
      <w:r>
        <w:rPr>
          <w:rFonts w:ascii="Times New Roman" w:hAnsi="Times New Roman" w:cs="Times New Roman"/>
          <w:i/>
          <w:sz w:val="24"/>
          <w:szCs w:val="24"/>
        </w:rPr>
        <w:t>H</w:t>
      </w:r>
      <w:r>
        <w:rPr>
          <w:rFonts w:ascii="Times New Roman" w:hAnsi="Times New Roman" w:cs="Times New Roman"/>
          <w:sz w:val="24"/>
          <w:szCs w:val="24"/>
          <w:vertAlign w:val="subscript"/>
        </w:rPr>
        <w:t>2</w:t>
      </w:r>
    </w:p>
    <w:p w14:paraId="2F177374">
      <w:pPr>
        <w:pStyle w:val="11"/>
        <w:tabs>
          <w:tab w:val="left" w:pos="3969"/>
        </w:tabs>
        <w:spacing w:line="360" w:lineRule="auto"/>
        <w:rPr>
          <w:rFonts w:ascii="Times New Roman" w:hAnsi="Times New Roman" w:cs="Times New Roman"/>
          <w:sz w:val="24"/>
          <w:szCs w:val="24"/>
          <w:vertAlign w:val="subscript"/>
        </w:rPr>
      </w:pPr>
      <w:r>
        <w:rPr>
          <w:rFonts w:ascii="Times New Roman" w:hAnsi="Times New Roman" w:cs="Times New Roman"/>
          <w:sz w:val="24"/>
          <w:szCs w:val="24"/>
        </w:rPr>
        <w:t>D.Δ</w:t>
      </w:r>
      <w:r>
        <w:rPr>
          <w:rFonts w:ascii="Times New Roman" w:hAnsi="Times New Roman" w:cs="Times New Roman"/>
          <w:i/>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3</w:t>
      </w: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4</w:t>
      </w:r>
    </w:p>
    <w:p w14:paraId="31B4F917">
      <w:pPr>
        <w:pStyle w:val="11"/>
        <w:tabs>
          <w:tab w:val="left" w:pos="3969"/>
        </w:tabs>
        <w:spacing w:line="360" w:lineRule="auto"/>
        <w:rPr>
          <w:rFonts w:ascii="Times New Roman" w:hAnsi="Times New Roman"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答案</w:t>
      </w:r>
      <w:r>
        <w:rPr>
          <w:rFonts w:hint="eastAsia" w:ascii="Times New Roman" w:hAnsi="Times New Roman" w:eastAsia="黑体" w:cs="Times New Roman"/>
          <w:sz w:val="24"/>
          <w:szCs w:val="24"/>
        </w:rPr>
        <w:t>】</w:t>
      </w:r>
      <w:r>
        <w:rPr>
          <w:rFonts w:ascii="Times New Roman" w:hAnsi="Times New Roman" w:cs="Times New Roman"/>
          <w:sz w:val="24"/>
          <w:szCs w:val="24"/>
        </w:rPr>
        <w:t>C</w:t>
      </w:r>
    </w:p>
    <w:p w14:paraId="06C4B9EE">
      <w:pPr>
        <w:pStyle w:val="11"/>
        <w:tabs>
          <w:tab w:val="left" w:pos="3969"/>
        </w:tabs>
        <w:spacing w:line="360" w:lineRule="auto"/>
        <w:rPr>
          <w:rFonts w:ascii="Times New Roman" w:hAnsi="Times New Roman" w:eastAsia="仿宋_GB2312" w:cs="Times New Roman"/>
          <w:sz w:val="24"/>
          <w:szCs w:val="24"/>
        </w:rPr>
      </w:pPr>
      <w:r>
        <w:rPr>
          <w:rFonts w:ascii="Times New Roman" w:hAnsi="Times New Roman" w:eastAsia="宋体" w:cs="Times New Roman"/>
          <w:sz w:val="24"/>
          <w:szCs w:val="24"/>
        </w:rPr>
        <w:t>【解析】环己烯、1，3­环己二烯分别与氢气发生的加成反应均为放热反应，因此，Δ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＜0，Δ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＜0，A不正确；苯分子中没有碳碳双键，其中的碳碳键是介于单键和双键之间的特殊的共价键，因此，其与氢气完全加成的反应热不等于环己烯、1，3­环己二烯分别与氢气发生的加成反应的反应热之和，即Δ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，B不正确；环己烯、1，3­环己二烯分别与氢气发生的加成反应均为放热反应，即Δ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＜0、Δ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＜0，由于1 mol 1，3­环己二烯与氢气完全加成后消耗的氢气是等量环己烯的2倍，故其放出的热量更多，其Δ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；苯与氢气发生加成反应生成1，3­环己二烯的反应为吸热反应(Δ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&gt;0)，根据盖斯定律可知，苯与氢气完全加成的反应热Δ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，因此Δ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，C正确；根据盖斯定律可知，苯与氢气完全加成的反应热Δ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，因此Δ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，D不正确。</w:t>
      </w:r>
    </w:p>
    <w:p w14:paraId="441D9961">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二、能量变化的图像分析</w:t>
      </w:r>
    </w:p>
    <w:p w14:paraId="3E9207BD">
      <w:pPr>
        <w:pStyle w:val="11"/>
        <w:tabs>
          <w:tab w:val="left" w:pos="3969"/>
        </w:tabs>
        <w:spacing w:line="360" w:lineRule="auto"/>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弄清图像的意义</w:t>
      </w:r>
    </w:p>
    <w:p w14:paraId="033FADEA">
      <w:pPr>
        <w:pStyle w:val="11"/>
        <w:tabs>
          <w:tab w:val="left" w:pos="3969"/>
        </w:tabs>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明确放热反应，反</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11"/>
                    <a:stretch>
                      <a:fillRect/>
                    </a:stretch>
                  </pic:blipFill>
                  <pic:spPr>
                    <a:xfrm>
                      <a:off x="0" y="0"/>
                      <a:ext cx="7595870" cy="10684510"/>
                    </a:xfrm>
                    <a:prstGeom prst="rect">
                      <a:avLst/>
                    </a:prstGeom>
                    <a:ln>
                      <a:noFill/>
                    </a:ln>
                  </pic:spPr>
                </pic:pic>
              </a:graphicData>
            </a:graphic>
          </wp:anchor>
        </w:drawing>
      </w:r>
      <w:r>
        <w:rPr>
          <w:rFonts w:ascii="Times New Roman" w:hAnsi="Times New Roman" w:cs="Times New Roman"/>
          <w:sz w:val="24"/>
          <w:szCs w:val="24"/>
        </w:rPr>
        <w:t>应物的总能量大于生成物的总能量； 吸热反应，反应物的总能量小于生成物的总能量。</w:t>
      </w:r>
    </w:p>
    <w:p w14:paraId="3CFF8BBA">
      <w:pPr>
        <w:pStyle w:val="11"/>
        <w:tabs>
          <w:tab w:val="left" w:pos="3969"/>
        </w:tabs>
        <w:spacing w:line="360" w:lineRule="auto"/>
        <w:rPr>
          <w:rFonts w:ascii="Times New Roman" w:hAnsi="Times New Roman" w:cs="Times New Roman"/>
          <w:sz w:val="24"/>
          <w:szCs w:val="24"/>
        </w:rPr>
      </w:pPr>
      <w:r>
        <w:rPr>
          <w:rFonts w:ascii="Arial" w:hAnsi="Arial" w:eastAsia="黑体" w:cs="Arial"/>
          <w:sz w:val="24"/>
          <w:szCs w:val="24"/>
        </w:rPr>
        <w:t>例2</w:t>
      </w:r>
      <w:r>
        <w:rPr>
          <w:rFonts w:hint="eastAsia" w:ascii="Arial" w:hAnsi="Arial" w:eastAsia="黑体" w:cs="Arial"/>
          <w:sz w:val="24"/>
          <w:szCs w:val="24"/>
        </w:rPr>
        <w:t>.</w:t>
      </w:r>
      <w:r>
        <w:rPr>
          <w:rFonts w:ascii="Times New Roman" w:hAnsi="Times New Roman" w:cs="Times New Roman"/>
          <w:sz w:val="24"/>
          <w:szCs w:val="24"/>
        </w:rPr>
        <w:t>　已知合成氨反应为放热反应，且反应中N</w:t>
      </w:r>
      <w:r>
        <w:rPr>
          <w:rFonts w:ascii="Times New Roman" w:hAnsi="Times New Roman" w:cs="Times New Roman"/>
          <w:sz w:val="24"/>
          <w:szCs w:val="24"/>
          <w:vertAlign w:val="subscript"/>
        </w:rPr>
        <w:t>2</w:t>
      </w:r>
      <w:r>
        <w:rPr>
          <w:rFonts w:ascii="Times New Roman" w:hAnsi="Times New Roman" w:cs="Times New Roman"/>
          <w:sz w:val="24"/>
          <w:szCs w:val="24"/>
        </w:rPr>
        <w:t>(g)、H</w:t>
      </w:r>
      <w:r>
        <w:rPr>
          <w:rFonts w:ascii="Times New Roman" w:hAnsi="Times New Roman" w:cs="Times New Roman"/>
          <w:sz w:val="24"/>
          <w:szCs w:val="24"/>
          <w:vertAlign w:val="subscript"/>
        </w:rPr>
        <w:t>2</w:t>
      </w:r>
      <w:r>
        <w:rPr>
          <w:rFonts w:ascii="Times New Roman" w:hAnsi="Times New Roman" w:cs="Times New Roman"/>
          <w:sz w:val="24"/>
          <w:szCs w:val="24"/>
        </w:rPr>
        <w:t>(g)和NH</w:t>
      </w:r>
      <w:r>
        <w:rPr>
          <w:rFonts w:ascii="Times New Roman" w:hAnsi="Times New Roman" w:cs="Times New Roman"/>
          <w:sz w:val="24"/>
          <w:szCs w:val="24"/>
          <w:vertAlign w:val="subscript"/>
        </w:rPr>
        <w:t>3</w:t>
      </w:r>
      <w:r>
        <w:rPr>
          <w:rFonts w:ascii="Times New Roman" w:hAnsi="Times New Roman" w:cs="Times New Roman"/>
          <w:sz w:val="24"/>
          <w:szCs w:val="24"/>
        </w:rPr>
        <w:t>(g)的比热容分别为29.1 J·mol</w:t>
      </w:r>
      <w:r>
        <w:rPr>
          <w:rFonts w:ascii="Times New Roman" w:hAnsi="Times New Roman" w:cs="Times New Roman"/>
          <w:sz w:val="24"/>
          <w:szCs w:val="24"/>
          <w:vertAlign w:val="superscript"/>
        </w:rPr>
        <w:t>－1</w:t>
      </w:r>
      <w:r>
        <w:rPr>
          <w:rFonts w:ascii="Times New Roman" w:hAnsi="Times New Roman" w:cs="Times New Roman"/>
          <w:sz w:val="24"/>
          <w:szCs w:val="24"/>
        </w:rPr>
        <w:t>·K</w:t>
      </w:r>
      <w:r>
        <w:rPr>
          <w:rFonts w:ascii="Times New Roman" w:hAnsi="Times New Roman" w:cs="Times New Roman"/>
          <w:sz w:val="24"/>
          <w:szCs w:val="24"/>
          <w:vertAlign w:val="superscript"/>
        </w:rPr>
        <w:t>－1</w:t>
      </w:r>
      <w:r>
        <w:rPr>
          <w:rFonts w:ascii="Times New Roman" w:hAnsi="Times New Roman" w:cs="Times New Roman"/>
          <w:sz w:val="24"/>
          <w:szCs w:val="24"/>
        </w:rPr>
        <w:t>、28.9 J·mol</w:t>
      </w:r>
      <w:r>
        <w:rPr>
          <w:rFonts w:ascii="Times New Roman" w:hAnsi="Times New Roman" w:cs="Times New Roman"/>
          <w:sz w:val="24"/>
          <w:szCs w:val="24"/>
          <w:vertAlign w:val="superscript"/>
        </w:rPr>
        <w:t>－1</w:t>
      </w:r>
      <w:r>
        <w:rPr>
          <w:rFonts w:ascii="Times New Roman" w:hAnsi="Times New Roman" w:cs="Times New Roman"/>
          <w:sz w:val="24"/>
          <w:szCs w:val="24"/>
        </w:rPr>
        <w:t>·K</w:t>
      </w:r>
      <w:r>
        <w:rPr>
          <w:rFonts w:ascii="Times New Roman" w:hAnsi="Times New Roman" w:cs="Times New Roman"/>
          <w:sz w:val="24"/>
          <w:szCs w:val="24"/>
          <w:vertAlign w:val="superscript"/>
        </w:rPr>
        <w:t>－1</w:t>
      </w:r>
      <w:r>
        <w:rPr>
          <w:rFonts w:ascii="Times New Roman" w:hAnsi="Times New Roman" w:cs="Times New Roman"/>
          <w:sz w:val="24"/>
          <w:szCs w:val="24"/>
        </w:rPr>
        <w:t>和35.6 J·mol</w:t>
      </w:r>
      <w:r>
        <w:rPr>
          <w:rFonts w:ascii="Times New Roman" w:hAnsi="Times New Roman" w:cs="Times New Roman"/>
          <w:sz w:val="24"/>
          <w:szCs w:val="24"/>
          <w:vertAlign w:val="superscript"/>
        </w:rPr>
        <w:t>－1</w:t>
      </w:r>
      <w:r>
        <w:rPr>
          <w:rFonts w:ascii="Times New Roman" w:hAnsi="Times New Roman" w:cs="Times New Roman"/>
          <w:sz w:val="24"/>
          <w:szCs w:val="24"/>
        </w:rPr>
        <w:t>·K</w:t>
      </w:r>
      <w:r>
        <w:rPr>
          <w:rFonts w:ascii="Times New Roman" w:hAnsi="Times New Roman" w:cs="Times New Roman"/>
          <w:sz w:val="24"/>
          <w:szCs w:val="24"/>
          <w:vertAlign w:val="superscript"/>
        </w:rPr>
        <w:t>－1</w:t>
      </w:r>
      <w:r>
        <w:rPr>
          <w:rFonts w:ascii="Times New Roman" w:hAnsi="Times New Roman" w:cs="Times New Roman"/>
          <w:sz w:val="24"/>
          <w:szCs w:val="24"/>
        </w:rPr>
        <w:t>。一定压强下，在1 mol合成氨反应中，反应物[N</w:t>
      </w:r>
      <w:r>
        <w:rPr>
          <w:rFonts w:ascii="Times New Roman" w:hAnsi="Times New Roman" w:cs="Times New Roman"/>
          <w:sz w:val="24"/>
          <w:szCs w:val="24"/>
          <w:vertAlign w:val="subscript"/>
        </w:rPr>
        <w:t>2</w:t>
      </w:r>
      <w:r>
        <w:rPr>
          <w:rFonts w:ascii="Times New Roman" w:hAnsi="Times New Roman" w:cs="Times New Roman"/>
          <w:sz w:val="24"/>
          <w:szCs w:val="24"/>
        </w:rPr>
        <w:t>(g)＋3H</w:t>
      </w:r>
      <w:r>
        <w:rPr>
          <w:rFonts w:ascii="Times New Roman" w:hAnsi="Times New Roman" w:cs="Times New Roman"/>
          <w:sz w:val="24"/>
          <w:szCs w:val="24"/>
          <w:vertAlign w:val="subscript"/>
        </w:rPr>
        <w:t>2</w:t>
      </w:r>
      <w:r>
        <w:rPr>
          <w:rFonts w:ascii="Times New Roman" w:hAnsi="Times New Roman" w:cs="Times New Roman"/>
          <w:sz w:val="24"/>
          <w:szCs w:val="24"/>
        </w:rPr>
        <w:t>(g)]、生成物[2NH</w:t>
      </w:r>
      <w:r>
        <w:rPr>
          <w:rFonts w:ascii="Times New Roman" w:hAnsi="Times New Roman" w:cs="Times New Roman"/>
          <w:sz w:val="24"/>
          <w:szCs w:val="24"/>
          <w:vertAlign w:val="subscript"/>
        </w:rPr>
        <w:t>3</w:t>
      </w:r>
      <w:r>
        <w:rPr>
          <w:rFonts w:ascii="Times New Roman" w:hAnsi="Times New Roman" w:cs="Times New Roman"/>
          <w:sz w:val="24"/>
          <w:szCs w:val="24"/>
        </w:rPr>
        <w:t>(g)]的能量随温度</w:t>
      </w:r>
      <w:r>
        <w:rPr>
          <w:rFonts w:ascii="Times New Roman" w:hAnsi="Times New Roman" w:cs="Times New Roman"/>
          <w:i/>
          <w:sz w:val="24"/>
          <w:szCs w:val="24"/>
        </w:rPr>
        <w:t>T</w:t>
      </w:r>
      <w:r>
        <w:rPr>
          <w:rFonts w:ascii="Times New Roman" w:hAnsi="Times New Roman" w:cs="Times New Roman"/>
          <w:sz w:val="24"/>
          <w:szCs w:val="24"/>
        </w:rPr>
        <w:t>的变化示意图合理的是(　　)</w:t>
      </w:r>
    </w:p>
    <w:p w14:paraId="32A02E5F">
      <w:pPr>
        <w:pStyle w:val="11"/>
        <w:tabs>
          <w:tab w:val="left" w:pos="3969"/>
        </w:tabs>
        <w:spacing w:line="360" w:lineRule="auto"/>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INCLUDEPICTURE"RJ49.TIF"</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人教版\\RJ49.TIF"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人教版\\教师Word文档\\RJ49.TIF"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人教版\\教师Word文档\\RJ49.TIF"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人教版\\教师Word文档\\RJ49.TIF"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drawing>
          <wp:inline distT="0" distB="0" distL="114300" distR="114300">
            <wp:extent cx="2472690" cy="2458085"/>
            <wp:effectExtent l="0" t="0" r="381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2" r:link="rId13"/>
                    <a:stretch>
                      <a:fillRect/>
                    </a:stretch>
                  </pic:blipFill>
                  <pic:spPr>
                    <a:xfrm>
                      <a:off x="0" y="0"/>
                      <a:ext cx="2472690" cy="2458085"/>
                    </a:xfrm>
                    <a:prstGeom prst="rect">
                      <a:avLst/>
                    </a:prstGeom>
                    <a:noFill/>
                    <a:ln>
                      <a:noFill/>
                    </a:ln>
                  </pic:spPr>
                </pic:pic>
              </a:graphicData>
            </a:graphic>
          </wp:inline>
        </w:drawing>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461FCE26">
      <w:pPr>
        <w:pStyle w:val="11"/>
        <w:tabs>
          <w:tab w:val="left" w:pos="3969"/>
        </w:tabs>
        <w:spacing w:line="360" w:lineRule="auto"/>
        <w:rPr>
          <w:rFonts w:ascii="Times New Roman" w:hAnsi="Times New Roman"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答案</w:t>
      </w:r>
      <w:r>
        <w:rPr>
          <w:rFonts w:hint="eastAsia" w:ascii="Times New Roman" w:hAnsi="Times New Roman" w:eastAsia="黑体" w:cs="Times New Roman"/>
          <w:sz w:val="24"/>
          <w:szCs w:val="24"/>
        </w:rPr>
        <w:t>】</w:t>
      </w:r>
      <w:r>
        <w:rPr>
          <w:rFonts w:ascii="Times New Roman" w:hAnsi="Times New Roman" w:cs="Times New Roman"/>
          <w:sz w:val="24"/>
          <w:szCs w:val="24"/>
        </w:rPr>
        <w:t>B</w:t>
      </w:r>
    </w:p>
    <w:p w14:paraId="4D346743">
      <w:pPr>
        <w:pStyle w:val="11"/>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解析</w:t>
      </w:r>
      <w:r>
        <w:rPr>
          <w:rFonts w:hint="eastAsia" w:ascii="Times New Roman" w:hAnsi="Times New Roman" w:eastAsia="黑体" w:cs="Times New Roman"/>
          <w:sz w:val="24"/>
          <w:szCs w:val="24"/>
        </w:rPr>
        <w:t>】</w:t>
      </w:r>
      <w:r>
        <w:rPr>
          <w:rFonts w:ascii="Times New Roman" w:hAnsi="Times New Roman" w:eastAsia="宋体" w:cs="Times New Roman"/>
          <w:sz w:val="24"/>
          <w:szCs w:val="24"/>
        </w:rPr>
        <w:t>该反应的正反应是放热反应，反应物的总能量高于生成物的总能量。根据比热容数据，温度每升高1 K，消耗1 mol氮气，反应物氮气和氢气的能量共增加29.1 kJ＋28.9×3 kJ＝115.8 kJ，生成物氨气的能量增加35.6 kJ×2＝71.2 kJ，所以反应物能量增加的更多，故选B。</w:t>
      </w:r>
    </w:p>
    <w:p w14:paraId="6E6A5EE9">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三、结合物质循环图书写热</w:t>
      </w:r>
      <w:r>
        <w:rPr>
          <w:rFonts w:hint="eastAsia" w:ascii="Times New Roman" w:hAnsi="Times New Roman" w:cs="Times New Roman"/>
          <w:sz w:val="24"/>
          <w:szCs w:val="24"/>
        </w:rPr>
        <w:t>化学方程式</w:t>
      </w:r>
    </w:p>
    <w:p w14:paraId="01C80E3A">
      <w:pPr>
        <w:pStyle w:val="11"/>
        <w:tabs>
          <w:tab w:val="left" w:pos="3969"/>
        </w:tabs>
        <w:spacing w:line="360" w:lineRule="auto"/>
        <w:rPr>
          <w:rFonts w:ascii="Times New Roman" w:hAnsi="Times New Roman" w:cs="Times New Roman"/>
          <w:sz w:val="24"/>
          <w:szCs w:val="24"/>
        </w:rPr>
      </w:pPr>
      <w:r>
        <w:rPr>
          <w:rFonts w:ascii="Times New Roman" w:hAnsi="Times New Roman" w:eastAsia="黑体" w:cs="Times New Roman"/>
          <w:sz w:val="24"/>
          <w:szCs w:val="24"/>
        </w:rPr>
        <w:t>【</w:t>
      </w:r>
      <w:r>
        <w:rPr>
          <w:rFonts w:ascii="Arial" w:hAnsi="Arial" w:eastAsia="黑体" w:cs="Arial"/>
          <w:sz w:val="24"/>
          <w:szCs w:val="24"/>
        </w:rPr>
        <w:t>例</w:t>
      </w:r>
      <w:r>
        <w:rPr>
          <w:rFonts w:hint="eastAsia" w:ascii="Arial" w:hAnsi="Arial" w:eastAsia="黑体" w:cs="Arial"/>
          <w:sz w:val="24"/>
          <w:szCs w:val="24"/>
        </w:rPr>
        <w:t>3</w:t>
      </w:r>
      <w:r>
        <w:rPr>
          <w:rFonts w:ascii="Times New Roman" w:hAnsi="Times New Roman" w:eastAsia="黑体" w:cs="Times New Roman"/>
          <w:sz w:val="24"/>
          <w:szCs w:val="24"/>
        </w:rPr>
        <w:t>】</w:t>
      </w:r>
      <w:r>
        <w:rPr>
          <w:rFonts w:ascii="Times New Roman" w:hAnsi="Times New Roman" w:cs="Times New Roman"/>
          <w:sz w:val="24"/>
          <w:szCs w:val="24"/>
        </w:rPr>
        <w:t>　近年来研究人员提出利用含硫物质热化学循环实现太阳能的转化与存储，过程如图所示。</w:t>
      </w:r>
    </w:p>
    <w:p w14:paraId="72D68B07">
      <w:pPr>
        <w:pStyle w:val="11"/>
        <w:tabs>
          <w:tab w:val="left" w:pos="3969"/>
        </w:tabs>
        <w:spacing w:line="360" w:lineRule="auto"/>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INCLUDEPICTURE"RJ51.TIF"</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人教版\\RJ51.TIF"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人教版\\教师Word文档\\RJ51.TIF"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人教版\\教师Word文档\\RJ51.TIF"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"E:\\孙婷婷\\2024\\课件\\2024(秋) 化学 选择性必修1 人教版\\教师Word文档\\RJ51.TIF"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drawing>
          <wp:inline distT="0" distB="0" distL="114300" distR="114300">
            <wp:extent cx="2874645" cy="782955"/>
            <wp:effectExtent l="0" t="0" r="8255"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4" r:link="rId15"/>
                    <a:stretch>
                      <a:fillRect/>
                    </a:stretch>
                  </pic:blipFill>
                  <pic:spPr>
                    <a:xfrm>
                      <a:off x="0" y="0"/>
                      <a:ext cx="2874645" cy="782955"/>
                    </a:xfrm>
                    <a:prstGeom prst="rect">
                      <a:avLst/>
                    </a:prstGeom>
                    <a:noFill/>
                    <a:ln>
                      <a:noFill/>
                    </a:ln>
                  </pic:spPr>
                </pic:pic>
              </a:graphicData>
            </a:graphic>
          </wp:inline>
        </w:drawing>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2BA08215">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反应</w:t>
      </w:r>
      <w:r>
        <w:rPr>
          <w:rFonts w:hAnsi="宋体" w:cs="Times New Roman"/>
          <w:sz w:val="24"/>
          <w:szCs w:val="24"/>
        </w:rPr>
        <w:t>Ⅰ</w:t>
      </w:r>
      <w:r>
        <w:rPr>
          <w:rFonts w:ascii="Times New Roman" w:hAnsi="Times New Roman" w:cs="Times New Roman"/>
          <w:sz w:val="24"/>
          <w:szCs w:val="24"/>
        </w:rPr>
        <w:t>：2H</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(l)</w:t>
      </w:r>
      <w:r>
        <w:rPr>
          <w:rFonts w:ascii="Times New Roman" w:hAnsi="Times New Roman" w:cs="Times New Roman"/>
          <w:spacing w:val="-16"/>
          <w:sz w:val="24"/>
          <w:szCs w:val="24"/>
        </w:rPr>
        <w:t>==</w:t>
      </w:r>
      <w:r>
        <w:rPr>
          <w:rFonts w:ascii="Times New Roman" w:hAnsi="Times New Roman" w:cs="Times New Roman"/>
          <w:sz w:val="24"/>
          <w:szCs w:val="24"/>
        </w:rPr>
        <w:t>=2SO</w:t>
      </w:r>
      <w:r>
        <w:rPr>
          <w:rFonts w:ascii="Times New Roman" w:hAnsi="Times New Roman" w:cs="Times New Roman"/>
          <w:sz w:val="24"/>
          <w:szCs w:val="24"/>
          <w:vertAlign w:val="subscript"/>
        </w:rPr>
        <w:t>2</w:t>
      </w:r>
      <w:r>
        <w:rPr>
          <w:rFonts w:ascii="Times New Roman" w:hAnsi="Times New Roman" w:cs="Times New Roman"/>
          <w:sz w:val="24"/>
          <w:szCs w:val="24"/>
        </w:rPr>
        <w:t>(g)＋2H</w:t>
      </w:r>
      <w:r>
        <w:rPr>
          <w:rFonts w:ascii="Times New Roman" w:hAnsi="Times New Roman" w:cs="Times New Roman"/>
          <w:sz w:val="24"/>
          <w:szCs w:val="24"/>
          <w:vertAlign w:val="subscript"/>
        </w:rPr>
        <w:t>2</w:t>
      </w:r>
      <w:r>
        <w:rPr>
          <w:rFonts w:ascii="Times New Roman" w:hAnsi="Times New Roman" w:cs="Times New Roman"/>
          <w:sz w:val="24"/>
          <w:szCs w:val="24"/>
        </w:rPr>
        <w:t>O(g)＋O</w:t>
      </w:r>
      <w:r>
        <w:rPr>
          <w:rFonts w:ascii="Times New Roman" w:hAnsi="Times New Roman" w:cs="Times New Roman"/>
          <w:sz w:val="24"/>
          <w:szCs w:val="24"/>
          <w:vertAlign w:val="subscript"/>
        </w:rPr>
        <w:t>2</w:t>
      </w:r>
      <w:r>
        <w:rPr>
          <w:rFonts w:ascii="Times New Roman" w:hAnsi="Times New Roman" w:cs="Times New Roman"/>
          <w:sz w:val="24"/>
          <w:szCs w:val="24"/>
        </w:rPr>
        <w:t>(g)　Δ</w:t>
      </w:r>
      <w:r>
        <w:rPr>
          <w:rFonts w:ascii="Times New Roman" w:hAnsi="Times New Roman" w:cs="Times New Roman"/>
          <w:i/>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＝＋551 kJ·mol</w:t>
      </w:r>
      <w:r>
        <w:rPr>
          <w:rFonts w:ascii="Times New Roman" w:hAnsi="Times New Roman" w:cs="Times New Roman"/>
          <w:sz w:val="24"/>
          <w:szCs w:val="24"/>
          <w:vertAlign w:val="superscript"/>
        </w:rPr>
        <w:t>－1</w:t>
      </w:r>
    </w:p>
    <w:p w14:paraId="47AB37D2">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反应</w:t>
      </w:r>
      <w:r>
        <w:rPr>
          <w:rFonts w:hAnsi="宋体" w:cs="Times New Roman"/>
          <w:sz w:val="24"/>
          <w:szCs w:val="24"/>
        </w:rPr>
        <w:t>Ⅲ</w:t>
      </w:r>
      <w:r>
        <w:rPr>
          <w:rFonts w:ascii="Times New Roman" w:hAnsi="Times New Roman" w:cs="Times New Roman"/>
          <w:sz w:val="24"/>
          <w:szCs w:val="24"/>
        </w:rPr>
        <w:t>：S(g)＋O</w:t>
      </w:r>
      <w:r>
        <w:rPr>
          <w:rFonts w:ascii="Times New Roman" w:hAnsi="Times New Roman" w:cs="Times New Roman"/>
          <w:sz w:val="24"/>
          <w:szCs w:val="24"/>
          <w:vertAlign w:val="subscript"/>
        </w:rPr>
        <w:t>2</w:t>
      </w:r>
      <w:r>
        <w:rPr>
          <w:rFonts w:ascii="Times New Roman" w:hAnsi="Times New Roman" w:cs="Times New Roman"/>
          <w:sz w:val="24"/>
          <w:szCs w:val="24"/>
        </w:rPr>
        <w:t>(g)</w:t>
      </w:r>
      <w:r>
        <w:rPr>
          <w:rFonts w:ascii="Times New Roman" w:hAnsi="Times New Roman" w:cs="Times New Roman"/>
          <w:spacing w:val="-16"/>
          <w:sz w:val="24"/>
          <w:szCs w:val="24"/>
        </w:rPr>
        <w:t>==</w:t>
      </w:r>
      <w:r>
        <w:rPr>
          <w:rFonts w:ascii="Times New Roman" w:hAnsi="Times New Roman" w:cs="Times New Roman"/>
          <w:sz w:val="24"/>
          <w:szCs w:val="24"/>
        </w:rPr>
        <w:t>=SO</w:t>
      </w:r>
      <w:r>
        <w:rPr>
          <w:rFonts w:ascii="Times New Roman" w:hAnsi="Times New Roman" w:cs="Times New Roman"/>
          <w:sz w:val="24"/>
          <w:szCs w:val="24"/>
          <w:vertAlign w:val="subscript"/>
        </w:rPr>
        <w:t>2</w:t>
      </w:r>
      <w:r>
        <w:rPr>
          <w:rFonts w:ascii="Times New Roman" w:hAnsi="Times New Roman" w:cs="Times New Roman"/>
          <w:sz w:val="24"/>
          <w:szCs w:val="24"/>
        </w:rPr>
        <w:t>(g)　</w:t>
      </w:r>
    </w:p>
    <w:p w14:paraId="0E89451D">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Δ</w:t>
      </w:r>
      <w:r>
        <w:rPr>
          <w:rFonts w:ascii="Times New Roman" w:hAnsi="Times New Roman" w:cs="Times New Roman"/>
          <w:i/>
          <w:sz w:val="24"/>
          <w:szCs w:val="24"/>
        </w:rPr>
        <w:t>H</w:t>
      </w:r>
      <w:r>
        <w:rPr>
          <w:rFonts w:ascii="Times New Roman" w:hAnsi="Times New Roman" w:cs="Times New Roman"/>
          <w:sz w:val="24"/>
          <w:szCs w:val="24"/>
          <w:vertAlign w:val="subscript"/>
        </w:rPr>
        <w:t>3</w:t>
      </w:r>
      <w:r>
        <w:rPr>
          <w:rFonts w:ascii="Times New Roman" w:hAnsi="Times New Roman" w:cs="Times New Roman"/>
          <w:sz w:val="24"/>
          <w:szCs w:val="24"/>
        </w:rPr>
        <w:t>＝－297 kJ·mol</w:t>
      </w:r>
      <w:r>
        <w:rPr>
          <w:rFonts w:ascii="Times New Roman" w:hAnsi="Times New Roman" w:cs="Times New Roman"/>
          <w:sz w:val="24"/>
          <w:szCs w:val="24"/>
          <w:vertAlign w:val="superscript"/>
        </w:rPr>
        <w:t>－1</w:t>
      </w:r>
      <w:r>
        <w:rPr>
          <w:rFonts w:ascii="Times New Roman" w:hAnsi="Times New Roman" w:cs="Times New Roman"/>
          <w:sz w:val="24"/>
          <w:szCs w:val="24"/>
        </w:rPr>
        <w:t>。</w:t>
      </w:r>
    </w:p>
    <w:p w14:paraId="432D2A80">
      <w:pPr>
        <w:pStyle w:val="11"/>
        <w:tabs>
          <w:tab w:val="left" w:pos="3969"/>
        </w:tabs>
        <w:spacing w:line="360" w:lineRule="auto"/>
        <w:rPr>
          <w:rFonts w:ascii="Times New Roman" w:hAnsi="Times New Roman" w:cs="Times New Roman"/>
          <w:sz w:val="24"/>
          <w:szCs w:val="24"/>
        </w:rPr>
      </w:pPr>
      <w:r>
        <w:rPr>
          <w:rFonts w:ascii="Times New Roman" w:hAnsi="Times New Roman" w:cs="Times New Roman"/>
          <w:sz w:val="24"/>
          <w:szCs w:val="24"/>
        </w:rPr>
        <w:t>反应</w:t>
      </w:r>
      <w:r>
        <w:rPr>
          <w:rFonts w:hAnsi="宋体" w:cs="Times New Roman"/>
          <w:sz w:val="24"/>
          <w:szCs w:val="24"/>
        </w:rPr>
        <w:t>Ⅱ</w:t>
      </w:r>
      <w:r>
        <w:rPr>
          <w:rFonts w:ascii="Times New Roman" w:hAnsi="Times New Roman" w:cs="Times New Roman"/>
          <w:sz w:val="24"/>
          <w:szCs w:val="24"/>
        </w:rPr>
        <w:t>的热化学方程式：______________________________________。</w:t>
      </w:r>
    </w:p>
    <w:p w14:paraId="36C4367C">
      <w:pPr>
        <w:pStyle w:val="11"/>
        <w:tabs>
          <w:tab w:val="left" w:pos="3969"/>
        </w:tabs>
        <w:spacing w:line="360" w:lineRule="auto"/>
        <w:rPr>
          <w:rFonts w:ascii="Times New Roman" w:hAnsi="Times New Roman"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答案</w:t>
      </w:r>
      <w:r>
        <w:rPr>
          <w:rFonts w:hint="eastAsia" w:ascii="Times New Roman" w:hAnsi="Times New Roman" w:eastAsia="黑体" w:cs="Times New Roman"/>
          <w:sz w:val="24"/>
          <w:szCs w:val="24"/>
        </w:rPr>
        <w:t>】</w:t>
      </w:r>
      <w:r>
        <w:rPr>
          <w:rFonts w:ascii="Times New Roman" w:hAnsi="Times New Roman" w:eastAsia="黑体" w:cs="Times New Roman"/>
          <w:sz w:val="24"/>
          <w:szCs w:val="24"/>
        </w:rPr>
        <w:t>　</w:t>
      </w:r>
      <w:r>
        <w:rPr>
          <w:rFonts w:ascii="Times New Roman" w:hAnsi="Times New Roman" w:cs="Times New Roman"/>
          <w:sz w:val="24"/>
          <w:szCs w:val="24"/>
        </w:rPr>
        <w:t>3SO</w:t>
      </w:r>
      <w:r>
        <w:rPr>
          <w:rFonts w:ascii="Times New Roman" w:hAnsi="Times New Roman" w:cs="Times New Roman"/>
          <w:sz w:val="24"/>
          <w:szCs w:val="24"/>
          <w:vertAlign w:val="subscript"/>
        </w:rPr>
        <w:t>2</w:t>
      </w:r>
      <w:r>
        <w:rPr>
          <w:rFonts w:ascii="Times New Roman" w:hAnsi="Times New Roman" w:cs="Times New Roman"/>
          <w:sz w:val="24"/>
          <w:szCs w:val="24"/>
        </w:rPr>
        <w:t>(g)＋2H</w:t>
      </w:r>
      <w:r>
        <w:rPr>
          <w:rFonts w:ascii="Times New Roman" w:hAnsi="Times New Roman" w:cs="Times New Roman"/>
          <w:sz w:val="24"/>
          <w:szCs w:val="24"/>
          <w:vertAlign w:val="subscript"/>
        </w:rPr>
        <w:t>2</w:t>
      </w:r>
      <w:r>
        <w:rPr>
          <w:rFonts w:ascii="Times New Roman" w:hAnsi="Times New Roman" w:cs="Times New Roman"/>
          <w:sz w:val="24"/>
          <w:szCs w:val="24"/>
        </w:rPr>
        <w:t>O(g)</w:t>
      </w:r>
      <w:r>
        <w:rPr>
          <w:rFonts w:ascii="Times New Roman" w:hAnsi="Times New Roman" w:cs="Times New Roman"/>
          <w:spacing w:val="-16"/>
          <w:sz w:val="24"/>
          <w:szCs w:val="24"/>
        </w:rPr>
        <w:t>==</w:t>
      </w:r>
      <w:r>
        <w:rPr>
          <w:rFonts w:ascii="Times New Roman" w:hAnsi="Times New Roman" w:cs="Times New Roman"/>
          <w:sz w:val="24"/>
          <w:szCs w:val="24"/>
        </w:rPr>
        <w:t>=2H</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(l)＋S(s)　Δ</w:t>
      </w:r>
      <w:r>
        <w:rPr>
          <w:rFonts w:ascii="Times New Roman" w:hAnsi="Times New Roman" w:cs="Times New Roman"/>
          <w:i/>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＝－254 kJ·mol</w:t>
      </w:r>
      <w:r>
        <w:rPr>
          <w:rFonts w:ascii="Times New Roman" w:hAnsi="Times New Roman" w:cs="Times New Roman"/>
          <w:sz w:val="24"/>
          <w:szCs w:val="24"/>
          <w:vertAlign w:val="superscript"/>
        </w:rPr>
        <w:t>－1</w:t>
      </w:r>
    </w:p>
    <w:p w14:paraId="206AFF8D">
      <w:pPr>
        <w:pStyle w:val="11"/>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解析</w:t>
      </w:r>
      <w:r>
        <w:rPr>
          <w:rFonts w:hint="eastAsia" w:ascii="Times New Roman" w:hAnsi="Times New Roman" w:eastAsia="黑体" w:cs="Times New Roman"/>
          <w:sz w:val="24"/>
          <w:szCs w:val="24"/>
        </w:rPr>
        <w:t>】</w:t>
      </w:r>
      <w:r>
        <w:rPr>
          <w:rFonts w:ascii="Times New Roman" w:hAnsi="Times New Roman" w:eastAsia="宋体" w:cs="Times New Roman"/>
          <w:sz w:val="24"/>
          <w:szCs w:val="24"/>
        </w:rPr>
        <w:t>　反应Ⅱ是SO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的催化歧化，氧化产物和还原产物分别为H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和S，配平可得反应Ⅱ的化学方程式：3SO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＋S。根据盖斯定律，反应Ⅰ与反应Ⅲ 的热化学方程式相加得2H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(l)＋S(s)</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　Δ</w:t>
      </w:r>
      <w:r>
        <w:rPr>
          <w:rFonts w:ascii="Times New Roman" w:hAnsi="Times New Roman" w:eastAsia="宋体" w:cs="Times New Roman"/>
          <w:i/>
          <w:sz w:val="24"/>
          <w:szCs w:val="24"/>
        </w:rPr>
        <w:t>H</w:t>
      </w:r>
      <w:r>
        <w:rPr>
          <w:rFonts w:ascii="Times New Roman" w:hAnsi="Times New Roman" w:eastAsia="宋体" w:cs="Times New Roman"/>
          <w:sz w:val="24"/>
          <w:szCs w:val="24"/>
        </w:rPr>
        <w:t>＝＋254 kJ·mol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，反应Ⅱ是该反应的逆反应，热化学方程式为3SO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(l)＋S(s)　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＝－254 kJ·mol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w:t>
      </w:r>
    </w:p>
    <w:p w14:paraId="43DA8928">
      <w:pPr>
        <w:rPr>
          <w:rFonts w:ascii="Times New Roman" w:hAnsi="Times New Roman" w:eastAsia="宋体" w:cs="Times New Roman"/>
          <w:b/>
          <w:bCs/>
          <w:sz w:val="22"/>
        </w:rPr>
      </w:pPr>
    </w:p>
    <w:p w14:paraId="31CCA191">
      <w:pPr>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B58AE">
    <w:pPr>
      <w:pStyle w:val="1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E68D">
    <w:pPr>
      <w:pStyle w:val="12"/>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49F36">
    <w:pPr>
      <w:pStyle w:val="12"/>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33743">
    <w:pPr>
      <w:pStyle w:val="13"/>
      <w:pBdr>
        <w:bottom w:val="single" w:color="auto" w:sz="4" w:space="1"/>
      </w:pBdr>
      <w:jc w:val="right"/>
      <w:rPr>
        <w:rFonts w:hint="eastAsia"/>
      </w:rPr>
    </w:pPr>
    <w:r>
      <w:rPr>
        <w:rFonts w:hint="eastAsia"/>
      </w:rPr>
      <w:t>配套《高中必刷题 化学 选择性必修1 化学反应原理 LK》使用</w:t>
    </w:r>
  </w:p>
  <w:p w14:paraId="57260EAC">
    <w:pPr>
      <w:pStyle w:val="13"/>
      <w:rPr>
        <w:rFonts w:hint="eastAsia"/>
      </w:rPr>
    </w:pPr>
    <w:bookmarkStart w:id="0" w:name="_GoBack"/>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0"/>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CE4A9">
    <w:pPr>
      <w:pStyle w:val="13"/>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71CB5">
    <w:pPr>
      <w:pStyle w:val="1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051319"/>
    <w:rsid w:val="0002299C"/>
    <w:rsid w:val="00051319"/>
    <w:rsid w:val="000940AB"/>
    <w:rsid w:val="00155F19"/>
    <w:rsid w:val="007840E6"/>
    <w:rsid w:val="007E24E9"/>
    <w:rsid w:val="00846D23"/>
    <w:rsid w:val="008B0799"/>
    <w:rsid w:val="00A65F3E"/>
    <w:rsid w:val="00AA2382"/>
    <w:rsid w:val="00AD4FFE"/>
    <w:rsid w:val="0DB1079C"/>
    <w:rsid w:val="4C34103E"/>
    <w:rsid w:val="6A436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qFormat/>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qFormat/>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纯文本 字符"/>
    <w:basedOn w:val="17"/>
    <w:link w:val="1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file:///E:\&#23385;&#23159;&#23159;\2024\&#35838;&#20214;\2024(&#31179;)%252525252525252520&#21270;&#23398;%252525252525252520&#36873;&#25321;&#24615;&#24517;&#20462;1%252525252525252520&#20154;&#25945;&#29256;\&#25945;&#24072;Word&#25991;&#26723;\RJ51.TIF" TargetMode="External"/><Relationship Id="rId14" Type="http://schemas.openxmlformats.org/officeDocument/2006/relationships/image" Target="media/image5.png"/><Relationship Id="rId13" Type="http://schemas.openxmlformats.org/officeDocument/2006/relationships/image" Target="file:///E:\&#23385;&#23159;&#23159;\2024\&#35838;&#20214;\2024(&#31179;)%252525252525252520&#21270;&#23398;%252525252525252520&#36873;&#25321;&#24615;&#24517;&#20462;1%252525252525252520&#20154;&#25945;&#29256;\&#25945;&#24072;Word&#25991;&#26723;\RJ49.TIF" TargetMode="External"/><Relationship Id="rId12" Type="http://schemas.openxmlformats.org/officeDocument/2006/relationships/image" Target="media/image4.png"/><Relationship Id="rId11" Type="http://schemas.openxmlformats.org/officeDocument/2006/relationships/image" Target="media/image1.jpe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1004</Words>
  <Characters>1434</Characters>
  <Lines>53</Lines>
  <Paragraphs>43</Paragraphs>
  <TotalTime>0</TotalTime>
  <ScaleCrop>false</ScaleCrop>
  <LinksUpToDate>false</LinksUpToDate>
  <CharactersWithSpaces>1475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2025-04-02T01:21:00Z</dcterms:created>
  <dc:creator>8618080071290</dc:creator>
  <cp:lastModifiedBy>刘岩</cp:lastModifiedBy>
  <dcterms:modified xsi:type="dcterms:W3CDTF">2026-03-20T02:03:56Z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105E0D8B21EA462AA2C244FFB14988A7_12</vt:lpwstr>
  </property>
</Properties>
</file>